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8" w:rsidRPr="003D6519" w:rsidRDefault="00D27F58" w:rsidP="00546F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519">
        <w:rPr>
          <w:rFonts w:ascii="Times New Roman" w:hAnsi="Times New Roman" w:cs="Times New Roman"/>
          <w:b/>
          <w:bCs/>
          <w:sz w:val="28"/>
          <w:szCs w:val="28"/>
        </w:rPr>
        <w:t>ИСПОЛЬЗОВАНИЕ ДРЕВЕСНЫХ РАСТЕНИЙ В ОЗЕЛЕНЕНИИ ГОРОДОВ СИБИРИ</w:t>
      </w:r>
    </w:p>
    <w:p w:rsidR="00D27F58" w:rsidRPr="003D6519" w:rsidRDefault="00D27F58" w:rsidP="0054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Аксянова Т.Ю.,</w:t>
      </w:r>
      <w:r w:rsidRPr="003D6519">
        <w:rPr>
          <w:rFonts w:ascii="Times New Roman" w:hAnsi="Times New Roman" w:cs="Times New Roman"/>
          <w:sz w:val="28"/>
          <w:szCs w:val="28"/>
        </w:rPr>
        <w:t xml:space="preserve">Россинина А.А. </w:t>
      </w:r>
    </w:p>
    <w:p w:rsidR="00D27F58" w:rsidRPr="003D6519" w:rsidRDefault="00D27F58" w:rsidP="0054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ВПО </w:t>
      </w:r>
      <w:r w:rsidRPr="003D6519">
        <w:rPr>
          <w:rFonts w:ascii="Times New Roman" w:hAnsi="Times New Roman" w:cs="Times New Roman"/>
          <w:sz w:val="28"/>
          <w:szCs w:val="28"/>
        </w:rPr>
        <w:t xml:space="preserve">Сибирский государственный технологический университет, </w:t>
      </w:r>
    </w:p>
    <w:p w:rsidR="00D27F58" w:rsidRPr="003D6519" w:rsidRDefault="00D27F58" w:rsidP="0054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19">
        <w:rPr>
          <w:rFonts w:ascii="Times New Roman" w:hAnsi="Times New Roman" w:cs="Times New Roman"/>
          <w:sz w:val="28"/>
          <w:szCs w:val="28"/>
        </w:rPr>
        <w:t xml:space="preserve">Красноярск, 660049, пр. Мира, 82 </w:t>
      </w:r>
    </w:p>
    <w:p w:rsidR="00D27F58" w:rsidRDefault="00D27F58" w:rsidP="003D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озеленения Сибирских городов зависит от того, отвечают ли биологические особенности деревьев и кустарников природно-климатическим условиям среды, в которую они вводятся. Кроме климата при выборе ассортимента древесных растений немаловажную роль играют экологические факторы, выполнение существующих норм озеленения и уходы за насаждениями. Территория Сибирского региона занимает значительную площадь. Здесь степь граничит с лесостепными районами, переходящими в тайгу. Климат резко-континентальный с долгой холодной зимой и коротким жарким летом. Красноярск является ярким представителем среди Сибирских городов. Именно на его примере проведен анализ использования древесных растений в озеленении городов Сибири. 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озеленении городов Сибирского региона используют преимущественно лиственные породы древесных растений. Такая особенность характерна и для города Красноярска. Это объясняется тем, что лиственные являются более быстрорастущими, чем хвойные породы. Кроме того, во время активного строительства и озеленения города наблюдалась высокая интенсивность работы промышленных предприятий, что вело за собой неудовлетворительные экологические условия для роста хвойных. Известно, что лиственные насаждения более устойчивы к загазованности и пыли, чем хвойные за счет ежегодного листопада. У хвойных пород хвоя держится на укороченных побегах от двух и более лет, устьица «забиваются» уже в конце первого вегетационного периода, дыхание затрудняется, что ведет, впоследствии к ослаблению и гибели растения. </w:t>
      </w:r>
    </w:p>
    <w:p w:rsidR="00D27F58" w:rsidRDefault="00D27F58" w:rsidP="003A04F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озеленении города Красноярска используют такие виды хвойных древесных растений, как ель колючая, ель сибирская, лиственница сибирская. С недавнего времени в городских скверах и придорожных насаждениях можно встретить сосну обыкновенную, которая не является устойчивой к газу и пыли породой. Посадки производили с комом в зимний период. В течение трех лет за состоянием сосны в городских посадках проводятся наблюдения. Состояние молодых экземпляров, участвующих в посадках на территории скверов и парков оценивается по принятой методике </w:t>
      </w:r>
      <w:r w:rsidRPr="00F17C18">
        <w:rPr>
          <w:rFonts w:ascii="Times New Roman" w:hAnsi="Times New Roman" w:cs="Times New Roman"/>
          <w:sz w:val="28"/>
          <w:szCs w:val="28"/>
        </w:rPr>
        <w:t>Я.И. Мулкиджанян, Л.М. Фурсовой  и др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хорошее</w:t>
      </w:r>
      <w:r w:rsidRPr="00FE552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55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5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рядовых </w:t>
      </w:r>
      <w:r w:rsidRPr="00FE5529">
        <w:rPr>
          <w:rFonts w:ascii="Times New Roman" w:hAnsi="Times New Roman" w:cs="Times New Roman"/>
          <w:sz w:val="28"/>
          <w:szCs w:val="28"/>
        </w:rPr>
        <w:t>посадках</w:t>
      </w:r>
      <w:r>
        <w:rPr>
          <w:rFonts w:ascii="Times New Roman" w:hAnsi="Times New Roman" w:cs="Times New Roman"/>
          <w:sz w:val="28"/>
          <w:szCs w:val="28"/>
        </w:rPr>
        <w:t xml:space="preserve"> сосны обыкновенной, расположенных</w:t>
      </w:r>
      <w:r w:rsidRPr="00FE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вдоль городских автомобильных дорог, состояние растений оценивается, как удовлетворительное. Наблюдаются</w:t>
      </w:r>
      <w:r w:rsidRPr="00F806B6">
        <w:rPr>
          <w:b/>
          <w:bCs/>
          <w:sz w:val="28"/>
          <w:szCs w:val="28"/>
        </w:rPr>
        <w:t xml:space="preserve"> </w:t>
      </w:r>
      <w:r w:rsidRPr="009F58E8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>
        <w:rPr>
          <w:rFonts w:ascii="Times New Roman" w:hAnsi="Times New Roman" w:cs="Times New Roman"/>
          <w:sz w:val="28"/>
          <w:szCs w:val="28"/>
        </w:rPr>
        <w:t>повреждения растений, на отдельных ветвях имеются сухие побеги (10-15%). В будущем планируется продолжить наблюдения за насаждениями сосны обыкновенной в городских посадках.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лиственных  древесных пород, наиболее распространенных в озеленении города Красноярска, можно перечислить такие виды, как береза бородавчатая и пушистая, ясень обыкновенный, вяз шершавый и мелколистный, клен североамериканский, тополь белый и бальзамический, черемуха Маака, липа мелколистная, яблоня Сиверса и сибирская, груша уссурийская, рябина обыкновенная, боярышник крова-вокрасный, сирень венгерская и обыкновенная, барбарисы обыкновенный, Тунберга и амурский, жимолость татарская, смородина золотистая, карагана древовидная, дерен белый, кизильник блестящий, роза морщинистая, спирея рябинолистная. Реже можно встретить орех манчжурский, клены татарский и Гиннала, каштан конский, дуб черешчатый, черемуху виргинскую, можжевельник казацкий, тую западную и  декоративные формы перечисленных растений (например, пирамидальная форма тополя белого и т.д.).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озеленении города Красноярска применяются такие типы садово-парковых насаждений, как группы, рядовые посадки, живые изгороди, аллеи, куртины, рощи и</w:t>
      </w:r>
      <w:r w:rsidRPr="0089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массивы. При создании групп из древесных растений необходимо придерживаться существующих принципов их проектирования. А именно, обязательно наличие композиционного центра, в качестве которого используются акцентные растения. Кроме того, при создании группы не рекомендуется увлекаться разнообразием видов растений, высаживать их на одинаковом расстоянии друг от друга, воизбежание регулярности в пейзажных посадках. 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Древесные большие группы и куртины, участвующие в озеленении города Красноярска, к сожалению, редко обладают необходимой структурой и  композиционной завершенностью. Желательно создавать смешанные группы из деревьев и кустарников, с целью создания ярусности в насаждении, состоящем из одних деревьев и занимающем значительную площадь. Данный подход поможет в решении проблемы монотонных групп и куртин и повысит защитную функцию зеленых насаждений в городе.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рядовых посадках вдоль центральных улиц города произрастают черемуха Маака, липа  мелколистная, береза бородавчатая, яблоня Сиверса и сибирская. Посадки произведены в 2008 году крупномерными растениями с комом. Эти породы пришли на смену существующим ранее насаждениям тополя белого и бальзамического. Насаждения были реконструированы по причине старовозрастности и потери декоративности. При создании рядовых посадок деревьев вдоль улиц города предлагается использовать ритм, как закономерность построения ландшафтно-архитектурных композиций. В существующих рядовых посадках нет планомерного чередования пород, а применение ритма поможет добиться структуры и динамизма в городском ландшафте.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живых изгородей вдоль границ территории объектов и внутренних функциональных зон используются такие виды древесных растений, как вяз мелколистный, яблоня сибирская, карагана древовидная, боярышник кровавокрасный, барбарис обыкновенный, жимолость татарская, кизильник блестящий, дерен белый, сирень венгерская и обыкновенная, карагана древовидная. Существуют и создаются как стриженные живые изгороди, так и свободно-растущие. К сожалению можно отметить отсутствие своевременных уходов за этим типом садово-паркового насаждения, вследствие чего наблюдается засорение живых изгородей из определенного вида растения самосевом клена североамериканского. А несвоевременная стрижка приводит к запущеннности живых изгородей, высокому кущению, нарастанию «ведьминых метел», к потере декоративности и нарушению санитарно-экологической функции насаждения.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для создания живых изгородей в Красноярске стали применять ели сибирскую и колючую. Стриженная живая изгородь из ели сибирской, высотой 1,5 метра, создана в 2004 году. Посадки размещены вдоль северной, восточной и западной границ городского центрального парка культуры и отдыха им. Горького. Существуют стриженные живые изгороди из ели колючей, высотой до одного метра. Они создаются с целью обрамления газонов и функциональных площадок в городских скверах. 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Аллейные посадки в городе представлены березой бородавчатой, елью колючей и сибирской, липой мелколистной, вязом шершавым и мелколистным, черемухой Маака, яблоней сибирской, Сиверса и другими породами. В парках и скверах создаются берсо (из вяза мелколистного). В современном озеленении существуют приемы, помогающие разнообразить традиционные аллейные посадки. С этой целью возможно создание комбинированных посадок из чередующихся пород деревьев, групп кустарников и цветников.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зеленого строительства города во главе с администрацией Красноярска проводят плановые посадки древесных растений и выполняют уходы за ними. Однако хотелось бы рекомендовать активное введение новых интродуцированных видов и декоративных форм и сортов древесных растений, использование закономерностей построения ландшафтно-архитектурных композиций (перспектива, ритм, масштабность и др.) и применять их на стадии проектирования элементов озеленения. </w:t>
      </w: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7F58" w:rsidRDefault="00D27F58" w:rsidP="003A0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27F58" w:rsidRDefault="00D27F58" w:rsidP="00546FB2">
      <w:pPr>
        <w:pStyle w:val="BodyText2"/>
        <w:spacing w:after="0" w:line="240" w:lineRule="auto"/>
        <w:ind w:right="-21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50B0">
        <w:rPr>
          <w:sz w:val="28"/>
          <w:szCs w:val="28"/>
        </w:rPr>
        <w:t>Озеленение населенных мест. Мет</w:t>
      </w:r>
      <w:r>
        <w:rPr>
          <w:sz w:val="28"/>
          <w:szCs w:val="28"/>
        </w:rPr>
        <w:t>од</w:t>
      </w:r>
      <w:r w:rsidRPr="00DF50B0">
        <w:rPr>
          <w:sz w:val="28"/>
          <w:szCs w:val="28"/>
        </w:rPr>
        <w:t>. указания к курсовому проектированию для студентов спец. 1512 всех форм обучения. - Красноярск, СТИ, 1991.-</w:t>
      </w:r>
      <w:r>
        <w:rPr>
          <w:sz w:val="28"/>
          <w:szCs w:val="28"/>
        </w:rPr>
        <w:t xml:space="preserve"> </w:t>
      </w:r>
      <w:r w:rsidRPr="00DF50B0">
        <w:rPr>
          <w:sz w:val="28"/>
          <w:szCs w:val="28"/>
        </w:rPr>
        <w:t>40 с.</w:t>
      </w:r>
    </w:p>
    <w:sectPr w:rsidR="00D27F58" w:rsidSect="00D00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364"/>
    <w:multiLevelType w:val="hybridMultilevel"/>
    <w:tmpl w:val="149A96BC"/>
    <w:lvl w:ilvl="0" w:tplc="C658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904D6"/>
    <w:multiLevelType w:val="multilevel"/>
    <w:tmpl w:val="149A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17D39"/>
    <w:multiLevelType w:val="hybridMultilevel"/>
    <w:tmpl w:val="0DFCE56E"/>
    <w:lvl w:ilvl="0" w:tplc="57BEA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5B028F"/>
    <w:multiLevelType w:val="hybridMultilevel"/>
    <w:tmpl w:val="4C0603CE"/>
    <w:lvl w:ilvl="0" w:tplc="85C8A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713BA"/>
    <w:multiLevelType w:val="hybridMultilevel"/>
    <w:tmpl w:val="DBEEF2D4"/>
    <w:lvl w:ilvl="0" w:tplc="43B61C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9CF"/>
    <w:rsid w:val="00002146"/>
    <w:rsid w:val="00072C2C"/>
    <w:rsid w:val="0009097C"/>
    <w:rsid w:val="000C1FA7"/>
    <w:rsid w:val="000E3322"/>
    <w:rsid w:val="00121C63"/>
    <w:rsid w:val="001471FC"/>
    <w:rsid w:val="001810C5"/>
    <w:rsid w:val="001819CF"/>
    <w:rsid w:val="002E4A96"/>
    <w:rsid w:val="00343683"/>
    <w:rsid w:val="0035277E"/>
    <w:rsid w:val="00365DCA"/>
    <w:rsid w:val="00393F5B"/>
    <w:rsid w:val="003A04F1"/>
    <w:rsid w:val="003B5DAC"/>
    <w:rsid w:val="003D6519"/>
    <w:rsid w:val="003D68F0"/>
    <w:rsid w:val="00412914"/>
    <w:rsid w:val="00415637"/>
    <w:rsid w:val="004B5F13"/>
    <w:rsid w:val="00546FB2"/>
    <w:rsid w:val="005C77B3"/>
    <w:rsid w:val="006E3400"/>
    <w:rsid w:val="006F791A"/>
    <w:rsid w:val="00721602"/>
    <w:rsid w:val="00762466"/>
    <w:rsid w:val="00781B87"/>
    <w:rsid w:val="007E70FA"/>
    <w:rsid w:val="0089337C"/>
    <w:rsid w:val="008F5009"/>
    <w:rsid w:val="0097312A"/>
    <w:rsid w:val="009F58E8"/>
    <w:rsid w:val="00A609A6"/>
    <w:rsid w:val="00AC2818"/>
    <w:rsid w:val="00AC6215"/>
    <w:rsid w:val="00BC0F0A"/>
    <w:rsid w:val="00C9781A"/>
    <w:rsid w:val="00CD7CE3"/>
    <w:rsid w:val="00CE239E"/>
    <w:rsid w:val="00D00BD2"/>
    <w:rsid w:val="00D27F58"/>
    <w:rsid w:val="00DB1D5C"/>
    <w:rsid w:val="00DF50B0"/>
    <w:rsid w:val="00E629AF"/>
    <w:rsid w:val="00E7031E"/>
    <w:rsid w:val="00ED1736"/>
    <w:rsid w:val="00F17C18"/>
    <w:rsid w:val="00F54D61"/>
    <w:rsid w:val="00F62426"/>
    <w:rsid w:val="00F806B6"/>
    <w:rsid w:val="00FB43F6"/>
    <w:rsid w:val="00FD671E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F5B"/>
    <w:pPr>
      <w:ind w:left="720"/>
    </w:pPr>
  </w:style>
  <w:style w:type="paragraph" w:styleId="BodyText2">
    <w:name w:val="Body Text 2"/>
    <w:basedOn w:val="Normal"/>
    <w:link w:val="BodyText2Char"/>
    <w:uiPriority w:val="99"/>
    <w:rsid w:val="00393F5B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3F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3</Pages>
  <Words>1146</Words>
  <Characters>6538</Characters>
  <Application>Microsoft Office Outlook</Application>
  <DocSecurity>0</DocSecurity>
  <Lines>0</Lines>
  <Paragraphs>0</Paragraphs>
  <ScaleCrop>false</ScaleCrop>
  <Company>sibgtu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dendrolog</cp:lastModifiedBy>
  <cp:revision>24</cp:revision>
  <dcterms:created xsi:type="dcterms:W3CDTF">2009-12-26T02:58:00Z</dcterms:created>
  <dcterms:modified xsi:type="dcterms:W3CDTF">2009-12-30T08:14:00Z</dcterms:modified>
</cp:coreProperties>
</file>